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65" w:rsidRDefault="004F0C65">
      <w:pPr>
        <w:pStyle w:val="a3"/>
        <w:rPr>
          <w:rFonts w:ascii="Times New Roman"/>
          <w:sz w:val="20"/>
        </w:rPr>
      </w:pPr>
    </w:p>
    <w:p w:rsidR="004F0C65" w:rsidRDefault="004F0C65">
      <w:pPr>
        <w:pStyle w:val="a3"/>
        <w:rPr>
          <w:rFonts w:ascii="Times New Roman"/>
          <w:sz w:val="20"/>
        </w:rPr>
      </w:pPr>
    </w:p>
    <w:p w:rsidR="004F0C65" w:rsidRDefault="004F0C65">
      <w:pPr>
        <w:pStyle w:val="a3"/>
        <w:spacing w:before="11"/>
        <w:rPr>
          <w:rFonts w:ascii="Times New Roman"/>
          <w:sz w:val="16"/>
        </w:rPr>
      </w:pPr>
    </w:p>
    <w:p w:rsidR="004F0C65" w:rsidRDefault="00637C1D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-412880</wp:posOffset>
            </wp:positionV>
            <wp:extent cx="1628775" cy="850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LSI</w:t>
      </w:r>
      <w:r>
        <w:rPr>
          <w:spacing w:val="-1"/>
        </w:rPr>
        <w:t xml:space="preserve"> </w:t>
      </w:r>
      <w:proofErr w:type="spellStart"/>
      <w:r>
        <w:t>Madrid</w:t>
      </w:r>
      <w:proofErr w:type="spellEnd"/>
      <w:r>
        <w:rPr>
          <w:spacing w:val="-1"/>
        </w:rPr>
        <w:t xml:space="preserve"> </w:t>
      </w:r>
      <w:r>
        <w:t>2020-2021</w:t>
      </w:r>
      <w:bookmarkStart w:id="0" w:name="_GoBack"/>
      <w:bookmarkEnd w:id="0"/>
    </w:p>
    <w:p w:rsidR="004F0C65" w:rsidRDefault="004F0C65">
      <w:pPr>
        <w:pStyle w:val="a3"/>
        <w:rPr>
          <w:rFonts w:ascii="Arial"/>
          <w:b/>
          <w:sz w:val="20"/>
        </w:rPr>
      </w:pPr>
    </w:p>
    <w:p w:rsidR="004F0C65" w:rsidRDefault="004F0C65">
      <w:pPr>
        <w:pStyle w:val="a3"/>
        <w:rPr>
          <w:rFonts w:ascii="Arial"/>
          <w:b/>
          <w:sz w:val="20"/>
        </w:rPr>
      </w:pPr>
    </w:p>
    <w:p w:rsidR="004F0C65" w:rsidRDefault="004F0C65">
      <w:pPr>
        <w:pStyle w:val="a3"/>
        <w:spacing w:before="2"/>
        <w:rPr>
          <w:rFonts w:ascii="Arial"/>
          <w:b/>
          <w:sz w:val="26"/>
        </w:rPr>
      </w:pPr>
    </w:p>
    <w:p w:rsidR="004F0C65" w:rsidRDefault="00637C1D">
      <w:pPr>
        <w:tabs>
          <w:tab w:val="left" w:pos="4320"/>
        </w:tabs>
        <w:spacing w:before="93" w:line="388" w:lineRule="auto"/>
        <w:ind w:left="100" w:right="405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555584" behindDoc="1" locked="0" layoutInCell="1" allowOverlap="1">
            <wp:simplePos x="0" y="0"/>
            <wp:positionH relativeFrom="page">
              <wp:posOffset>1475105</wp:posOffset>
            </wp:positionH>
            <wp:positionV relativeFrom="paragraph">
              <wp:posOffset>572945</wp:posOffset>
            </wp:positionV>
            <wp:extent cx="4610100" cy="6696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6"/>
        </w:rPr>
        <w:t>Программы</w:t>
      </w:r>
      <w:r>
        <w:rPr>
          <w:rFonts w:ascii="Arial" w:hAnsi="Arial"/>
          <w:b/>
          <w:sz w:val="26"/>
        </w:rPr>
        <w:tab/>
      </w:r>
      <w:r>
        <w:rPr>
          <w:spacing w:val="-2"/>
          <w:sz w:val="26"/>
        </w:rPr>
        <w:t xml:space="preserve">Интенсивный </w:t>
      </w:r>
      <w:r>
        <w:rPr>
          <w:spacing w:val="-1"/>
          <w:sz w:val="26"/>
        </w:rPr>
        <w:t>курс</w:t>
      </w:r>
      <w:r>
        <w:rPr>
          <w:spacing w:val="-67"/>
          <w:sz w:val="26"/>
        </w:rPr>
        <w:t xml:space="preserve"> </w:t>
      </w:r>
      <w:r>
        <w:rPr>
          <w:rFonts w:ascii="Arial" w:hAnsi="Arial"/>
          <w:b/>
          <w:sz w:val="26"/>
        </w:rPr>
        <w:t>Количество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человек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в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группе</w:t>
      </w:r>
      <w:r>
        <w:rPr>
          <w:rFonts w:ascii="Arial" w:hAnsi="Arial"/>
          <w:b/>
          <w:sz w:val="26"/>
        </w:rPr>
        <w:tab/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10 человек</w:t>
      </w:r>
      <w:r>
        <w:rPr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Возраст</w:t>
      </w:r>
      <w:r>
        <w:rPr>
          <w:rFonts w:ascii="Arial" w:hAnsi="Arial"/>
          <w:b/>
          <w:sz w:val="26"/>
        </w:rPr>
        <w:tab/>
      </w:r>
      <w:r>
        <w:rPr>
          <w:sz w:val="26"/>
        </w:rPr>
        <w:t>16+</w:t>
      </w:r>
    </w:p>
    <w:p w:rsidR="004F0C65" w:rsidRDefault="00637C1D">
      <w:pPr>
        <w:tabs>
          <w:tab w:val="left" w:pos="4320"/>
        </w:tabs>
        <w:spacing w:line="296" w:lineRule="exact"/>
        <w:ind w:left="100"/>
        <w:rPr>
          <w:sz w:val="26"/>
        </w:rPr>
      </w:pPr>
      <w:r>
        <w:rPr>
          <w:rFonts w:ascii="Arial" w:hAnsi="Arial"/>
          <w:b/>
          <w:sz w:val="26"/>
        </w:rPr>
        <w:t>Продолжительность</w:t>
      </w:r>
      <w:r>
        <w:rPr>
          <w:rFonts w:ascii="Arial" w:hAnsi="Arial"/>
          <w:b/>
          <w:sz w:val="26"/>
        </w:rPr>
        <w:tab/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1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</w:p>
    <w:p w:rsidR="004F0C65" w:rsidRDefault="00637C1D">
      <w:pPr>
        <w:tabs>
          <w:tab w:val="left" w:pos="4320"/>
        </w:tabs>
        <w:spacing w:before="184"/>
        <w:ind w:left="100"/>
        <w:rPr>
          <w:sz w:val="26"/>
        </w:rPr>
      </w:pPr>
      <w:r>
        <w:rPr>
          <w:rFonts w:ascii="Arial" w:hAnsi="Arial"/>
          <w:b/>
          <w:sz w:val="26"/>
        </w:rPr>
        <w:t>Интенсивность</w:t>
      </w:r>
      <w:r>
        <w:rPr>
          <w:rFonts w:ascii="Arial" w:hAnsi="Arial"/>
          <w:b/>
          <w:sz w:val="26"/>
        </w:rPr>
        <w:tab/>
      </w:r>
      <w:r>
        <w:rPr>
          <w:sz w:val="26"/>
        </w:rPr>
        <w:t>20/25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 неделю</w:t>
      </w:r>
    </w:p>
    <w:p w:rsidR="004F0C65" w:rsidRDefault="00637C1D">
      <w:pPr>
        <w:tabs>
          <w:tab w:val="left" w:pos="4320"/>
        </w:tabs>
        <w:spacing w:before="184"/>
        <w:ind w:left="100"/>
        <w:rPr>
          <w:sz w:val="26"/>
        </w:rPr>
      </w:pPr>
      <w:r>
        <w:rPr>
          <w:rFonts w:ascii="Arial" w:hAnsi="Arial"/>
          <w:b/>
          <w:sz w:val="26"/>
        </w:rPr>
        <w:t>Расположение</w:t>
      </w:r>
      <w:r>
        <w:rPr>
          <w:rFonts w:ascii="Arial" w:hAnsi="Arial"/>
          <w:b/>
          <w:sz w:val="26"/>
        </w:rPr>
        <w:tab/>
      </w:r>
      <w:r>
        <w:rPr>
          <w:sz w:val="26"/>
        </w:rPr>
        <w:t>Мадрид,</w:t>
      </w:r>
      <w:r>
        <w:rPr>
          <w:spacing w:val="-4"/>
          <w:sz w:val="26"/>
        </w:rPr>
        <w:t xml:space="preserve"> </w:t>
      </w:r>
      <w:r>
        <w:rPr>
          <w:sz w:val="26"/>
        </w:rPr>
        <w:t>Испания</w:t>
      </w:r>
    </w:p>
    <w:p w:rsidR="004F0C65" w:rsidRDefault="00637C1D">
      <w:pPr>
        <w:tabs>
          <w:tab w:val="left" w:pos="4320"/>
        </w:tabs>
        <w:spacing w:before="183"/>
        <w:ind w:left="100"/>
        <w:rPr>
          <w:sz w:val="26"/>
        </w:rPr>
      </w:pPr>
      <w:r>
        <w:rPr>
          <w:rFonts w:ascii="Arial" w:hAnsi="Arial"/>
          <w:b/>
          <w:sz w:val="26"/>
        </w:rPr>
        <w:t>Даты</w:t>
      </w:r>
      <w:r>
        <w:rPr>
          <w:rFonts w:ascii="Arial" w:hAnsi="Arial"/>
          <w:b/>
          <w:sz w:val="26"/>
        </w:rPr>
        <w:tab/>
      </w:r>
      <w:r>
        <w:rPr>
          <w:w w:val="95"/>
          <w:sz w:val="26"/>
        </w:rPr>
        <w:t>Каждый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понедельник</w:t>
      </w:r>
    </w:p>
    <w:p w:rsidR="004F0C65" w:rsidRDefault="004F0C65">
      <w:pPr>
        <w:pStyle w:val="a3"/>
        <w:rPr>
          <w:sz w:val="28"/>
        </w:rPr>
      </w:pPr>
    </w:p>
    <w:p w:rsidR="004F0C65" w:rsidRDefault="004F0C65">
      <w:pPr>
        <w:pStyle w:val="a3"/>
        <w:spacing w:before="9"/>
      </w:pPr>
    </w:p>
    <w:p w:rsidR="004F0C65" w:rsidRDefault="00637C1D">
      <w:pPr>
        <w:pStyle w:val="a3"/>
        <w:spacing w:before="1" w:line="362" w:lineRule="auto"/>
        <w:ind w:left="100"/>
      </w:pPr>
      <w:r>
        <w:rPr>
          <w:rFonts w:ascii="Arial" w:hAnsi="Arial"/>
          <w:b/>
        </w:rPr>
        <w:t>Школа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LSI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Мадрид</w:t>
      </w:r>
      <w:r>
        <w:rPr>
          <w:rFonts w:ascii="Arial" w:hAnsi="Arial"/>
          <w:b/>
          <w:spacing w:val="35"/>
        </w:rPr>
        <w:t xml:space="preserve"> </w:t>
      </w:r>
      <w:r>
        <w:t>предоставляет</w:t>
      </w:r>
      <w:r>
        <w:rPr>
          <w:spacing w:val="34"/>
        </w:rPr>
        <w:t xml:space="preserve"> </w:t>
      </w:r>
      <w:r>
        <w:t>любые</w:t>
      </w:r>
      <w:r>
        <w:rPr>
          <w:spacing w:val="37"/>
        </w:rPr>
        <w:t xml:space="preserve"> </w:t>
      </w:r>
      <w:r>
        <w:t>удобные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студентов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проживания</w:t>
      </w:r>
      <w:r>
        <w:rPr>
          <w:spacing w:val="37"/>
        </w:rPr>
        <w:t xml:space="preserve"> </w:t>
      </w:r>
      <w:r>
        <w:t>во</w:t>
      </w:r>
      <w:r>
        <w:rPr>
          <w:spacing w:val="-6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резиденции,</w:t>
      </w:r>
      <w:r>
        <w:rPr>
          <w:spacing w:val="-4"/>
        </w:rPr>
        <w:t xml:space="preserve"> </w:t>
      </w:r>
      <w:r>
        <w:t>апартаменты,</w:t>
      </w:r>
      <w:r>
        <w:rPr>
          <w:spacing w:val="-4"/>
        </w:rPr>
        <w:t xml:space="preserve"> </w:t>
      </w:r>
      <w:r>
        <w:t>принимающие</w:t>
      </w:r>
      <w:r>
        <w:rPr>
          <w:spacing w:val="-2"/>
        </w:rPr>
        <w:t xml:space="preserve"> </w:t>
      </w:r>
      <w:r>
        <w:t>испанские</w:t>
      </w:r>
      <w:r>
        <w:rPr>
          <w:spacing w:val="-2"/>
        </w:rPr>
        <w:t xml:space="preserve"> </w:t>
      </w:r>
      <w:r>
        <w:t>семьи.</w:t>
      </w:r>
    </w:p>
    <w:p w:rsidR="004F0C65" w:rsidRDefault="00637C1D">
      <w:pPr>
        <w:pStyle w:val="1"/>
        <w:spacing w:before="1"/>
        <w:ind w:firstLine="0"/>
      </w:pPr>
      <w:r>
        <w:t>Стоимость</w:t>
      </w:r>
      <w:r>
        <w:rPr>
          <w:spacing w:val="-11"/>
        </w:rPr>
        <w:t xml:space="preserve"> </w:t>
      </w:r>
      <w:r>
        <w:t>проживания:</w:t>
      </w:r>
    </w:p>
    <w:p w:rsidR="004F0C65" w:rsidRDefault="00637C1D">
      <w:pPr>
        <w:pStyle w:val="a5"/>
        <w:numPr>
          <w:ilvl w:val="0"/>
          <w:numId w:val="1"/>
        </w:numPr>
        <w:tabs>
          <w:tab w:val="left" w:pos="723"/>
        </w:tabs>
        <w:spacing w:before="138"/>
        <w:ind w:left="722" w:hanging="285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259€</w:t>
      </w:r>
      <w:r>
        <w:rPr>
          <w:spacing w:val="-4"/>
          <w:sz w:val="24"/>
        </w:rPr>
        <w:t xml:space="preserve"> </w:t>
      </w:r>
      <w:r>
        <w:rPr>
          <w:sz w:val="24"/>
        </w:rPr>
        <w:t>(полупансион),</w:t>
      </w:r>
      <w:r>
        <w:rPr>
          <w:spacing w:val="-8"/>
          <w:sz w:val="24"/>
        </w:rPr>
        <w:t xml:space="preserve"> </w:t>
      </w:r>
      <w:r>
        <w:rPr>
          <w:sz w:val="24"/>
        </w:rPr>
        <w:t>289€</w:t>
      </w:r>
      <w:r>
        <w:rPr>
          <w:spacing w:val="-8"/>
          <w:sz w:val="24"/>
        </w:rPr>
        <w:t xml:space="preserve"> </w:t>
      </w:r>
      <w:r>
        <w:rPr>
          <w:sz w:val="24"/>
        </w:rPr>
        <w:t>(полный</w:t>
      </w:r>
      <w:r>
        <w:rPr>
          <w:spacing w:val="-7"/>
          <w:sz w:val="24"/>
        </w:rPr>
        <w:t xml:space="preserve"> </w:t>
      </w:r>
      <w:r>
        <w:rPr>
          <w:sz w:val="24"/>
        </w:rPr>
        <w:t>пансион);</w:t>
      </w:r>
    </w:p>
    <w:p w:rsidR="004F0C65" w:rsidRDefault="00637C1D">
      <w:pPr>
        <w:pStyle w:val="a5"/>
        <w:numPr>
          <w:ilvl w:val="0"/>
          <w:numId w:val="1"/>
        </w:numPr>
        <w:tabs>
          <w:tab w:val="left" w:pos="723"/>
        </w:tabs>
        <w:ind w:left="722" w:hanging="285"/>
        <w:rPr>
          <w:sz w:val="24"/>
        </w:rPr>
      </w:pPr>
      <w:r>
        <w:rPr>
          <w:sz w:val="24"/>
        </w:rPr>
        <w:t>в апартаментах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350€</w:t>
      </w:r>
      <w:r>
        <w:rPr>
          <w:spacing w:val="4"/>
          <w:sz w:val="24"/>
        </w:rPr>
        <w:t xml:space="preserve"> </w:t>
      </w:r>
      <w:r>
        <w:rPr>
          <w:sz w:val="24"/>
        </w:rPr>
        <w:t>/600€</w:t>
      </w:r>
      <w:r>
        <w:rPr>
          <w:spacing w:val="4"/>
          <w:sz w:val="24"/>
        </w:rPr>
        <w:t xml:space="preserve"> </w:t>
      </w:r>
      <w:r>
        <w:rPr>
          <w:sz w:val="24"/>
        </w:rPr>
        <w:t>/800€</w:t>
      </w:r>
      <w:r>
        <w:rPr>
          <w:spacing w:val="-1"/>
          <w:sz w:val="24"/>
        </w:rPr>
        <w:t xml:space="preserve"> </w:t>
      </w:r>
      <w:r>
        <w:rPr>
          <w:sz w:val="24"/>
        </w:rPr>
        <w:t>(зависит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сезона);</w:t>
      </w:r>
    </w:p>
    <w:p w:rsidR="004F0C65" w:rsidRDefault="00637C1D">
      <w:pPr>
        <w:pStyle w:val="a5"/>
        <w:numPr>
          <w:ilvl w:val="0"/>
          <w:numId w:val="1"/>
        </w:numPr>
        <w:tabs>
          <w:tab w:val="left" w:pos="723"/>
          <w:tab w:val="left" w:pos="1084"/>
          <w:tab w:val="left" w:pos="2051"/>
          <w:tab w:val="left" w:pos="3292"/>
          <w:tab w:val="left" w:pos="3662"/>
          <w:tab w:val="left" w:pos="5028"/>
          <w:tab w:val="left" w:pos="5818"/>
          <w:tab w:val="left" w:pos="7022"/>
          <w:tab w:val="left" w:pos="8096"/>
          <w:tab w:val="left" w:pos="8866"/>
          <w:tab w:val="left" w:pos="9166"/>
          <w:tab w:val="left" w:pos="9932"/>
        </w:tabs>
        <w:spacing w:before="138" w:line="352" w:lineRule="auto"/>
        <w:ind w:right="116" w:firstLine="0"/>
        <w:rPr>
          <w:sz w:val="24"/>
        </w:rPr>
      </w:pPr>
      <w:r>
        <w:rPr>
          <w:w w:val="105"/>
          <w:sz w:val="24"/>
        </w:rPr>
        <w:t>в</w:t>
      </w:r>
      <w:r>
        <w:rPr>
          <w:w w:val="105"/>
          <w:sz w:val="24"/>
        </w:rPr>
        <w:tab/>
        <w:t>общей</w:t>
      </w:r>
      <w:r>
        <w:rPr>
          <w:w w:val="105"/>
          <w:sz w:val="24"/>
        </w:rPr>
        <w:tab/>
        <w:t>квартире</w:t>
      </w:r>
      <w:r>
        <w:rPr>
          <w:w w:val="105"/>
          <w:sz w:val="24"/>
        </w:rPr>
        <w:tab/>
      </w:r>
      <w:r>
        <w:rPr>
          <w:w w:val="160"/>
          <w:sz w:val="24"/>
        </w:rPr>
        <w:t>–</w:t>
      </w:r>
      <w:r>
        <w:rPr>
          <w:w w:val="160"/>
          <w:sz w:val="24"/>
        </w:rPr>
        <w:tab/>
      </w:r>
      <w:r>
        <w:rPr>
          <w:w w:val="105"/>
          <w:sz w:val="24"/>
        </w:rPr>
        <w:t>120€/170€</w:t>
      </w:r>
      <w:r>
        <w:rPr>
          <w:w w:val="105"/>
          <w:sz w:val="24"/>
        </w:rPr>
        <w:tab/>
        <w:t>(1-но</w:t>
      </w:r>
      <w:r>
        <w:rPr>
          <w:w w:val="105"/>
          <w:sz w:val="24"/>
        </w:rPr>
        <w:tab/>
        <w:t>местный</w:t>
      </w:r>
      <w:r>
        <w:rPr>
          <w:w w:val="105"/>
          <w:sz w:val="24"/>
        </w:rPr>
        <w:tab/>
        <w:t>номер);</w:t>
      </w:r>
      <w:r>
        <w:rPr>
          <w:w w:val="105"/>
          <w:sz w:val="24"/>
        </w:rPr>
        <w:tab/>
        <w:t>100€</w:t>
      </w:r>
      <w:r>
        <w:rPr>
          <w:w w:val="105"/>
          <w:sz w:val="24"/>
        </w:rPr>
        <w:tab/>
        <w:t>/</w:t>
      </w:r>
      <w:r>
        <w:rPr>
          <w:w w:val="105"/>
          <w:sz w:val="24"/>
        </w:rPr>
        <w:tab/>
        <w:t>135€</w:t>
      </w:r>
      <w:r>
        <w:rPr>
          <w:w w:val="105"/>
          <w:sz w:val="24"/>
        </w:rPr>
        <w:tab/>
      </w:r>
      <w:r>
        <w:rPr>
          <w:sz w:val="24"/>
        </w:rPr>
        <w:t>(2-ух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местный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номер).</w:t>
      </w:r>
    </w:p>
    <w:p w:rsidR="004F0C65" w:rsidRDefault="00637C1D">
      <w:pPr>
        <w:pStyle w:val="a3"/>
        <w:spacing w:before="10" w:line="364" w:lineRule="auto"/>
        <w:ind w:left="100" w:right="682"/>
        <w:jc w:val="both"/>
      </w:pPr>
      <w:r>
        <w:rPr>
          <w:rFonts w:ascii="Arial" w:hAnsi="Arial"/>
          <w:b/>
        </w:rPr>
        <w:t xml:space="preserve">Резиденция </w:t>
      </w:r>
      <w:r>
        <w:t>находится в шаговой доступности от школы. Студенты размещаются в</w:t>
      </w:r>
      <w:r>
        <w:rPr>
          <w:spacing w:val="1"/>
        </w:rPr>
        <w:t xml:space="preserve"> </w:t>
      </w:r>
      <w:r>
        <w:t>двухместных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одноместных</w:t>
      </w:r>
      <w:r>
        <w:rPr>
          <w:spacing w:val="1"/>
        </w:rPr>
        <w:t xml:space="preserve"> </w:t>
      </w:r>
      <w:r>
        <w:t>номерах.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резиденции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атм</w:t>
      </w:r>
      <w:r>
        <w:t>осфере,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общаются</w:t>
      </w:r>
      <w:r>
        <w:rPr>
          <w:spacing w:val="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</w:p>
    <w:p w:rsidR="004F0C65" w:rsidRDefault="00637C1D">
      <w:pPr>
        <w:pStyle w:val="a3"/>
        <w:spacing w:line="364" w:lineRule="auto"/>
        <w:ind w:left="100" w:right="671"/>
        <w:jc w:val="both"/>
      </w:pPr>
      <w:r>
        <w:rPr>
          <w:rFonts w:ascii="Arial" w:hAnsi="Arial"/>
          <w:b/>
        </w:rPr>
        <w:t>Курсы испанского языка включают в себя:</w:t>
      </w:r>
      <w:r>
        <w:rPr>
          <w:rFonts w:ascii="Arial" w:hAnsi="Arial"/>
          <w:b/>
          <w:spacing w:val="1"/>
        </w:rPr>
        <w:t xml:space="preserve"> </w:t>
      </w:r>
      <w:r>
        <w:t>тест уровня, приветственный</w:t>
      </w:r>
      <w:r>
        <w:rPr>
          <w:spacing w:val="1"/>
        </w:rPr>
        <w:t xml:space="preserve"> </w:t>
      </w:r>
      <w:r>
        <w:t>пакет,</w:t>
      </w:r>
      <w:r>
        <w:rPr>
          <w:spacing w:val="1"/>
        </w:rPr>
        <w:t xml:space="preserve"> </w:t>
      </w:r>
      <w:r>
        <w:t>учебный курс по кредиту, сертификат в конце</w:t>
      </w:r>
      <w:r>
        <w:rPr>
          <w:spacing w:val="1"/>
        </w:rPr>
        <w:t xml:space="preserve"> </w:t>
      </w:r>
      <w:r>
        <w:t>прохождения курса, интернет</w:t>
      </w:r>
      <w:r>
        <w:rPr>
          <w:spacing w:val="1"/>
        </w:rPr>
        <w:t xml:space="preserve"> </w:t>
      </w:r>
      <w:r>
        <w:t>WIFI,</w:t>
      </w:r>
      <w:r>
        <w:rPr>
          <w:spacing w:val="1"/>
        </w:rPr>
        <w:t xml:space="preserve"> </w:t>
      </w:r>
      <w:r>
        <w:t>оказание экстренной помощи в течение 24 часов, также социальные и культурные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3"/>
        </w:rPr>
        <w:t xml:space="preserve"> </w:t>
      </w:r>
      <w:r>
        <w:t>мероприятия.</w:t>
      </w:r>
    </w:p>
    <w:p w:rsidR="004F0C65" w:rsidRDefault="00637C1D">
      <w:pPr>
        <w:pStyle w:val="1"/>
        <w:tabs>
          <w:tab w:val="left" w:pos="5702"/>
        </w:tabs>
        <w:spacing w:line="360" w:lineRule="auto"/>
        <w:ind w:left="174" w:right="2356"/>
      </w:pPr>
      <w:r>
        <w:t>Стоимость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(20/25</w:t>
      </w:r>
      <w:r>
        <w:rPr>
          <w:spacing w:val="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неделю):</w:t>
      </w:r>
      <w:r>
        <w:tab/>
        <w:t>1 неделя – 175€/195€,</w:t>
      </w:r>
      <w:r>
        <w:rPr>
          <w:spacing w:val="-6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недели-</w:t>
      </w:r>
      <w:r>
        <w:rPr>
          <w:spacing w:val="-10"/>
        </w:rPr>
        <w:t xml:space="preserve"> </w:t>
      </w:r>
      <w:r>
        <w:t>350€/390€,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525€/585€,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700€/780€.</w:t>
      </w:r>
    </w:p>
    <w:p w:rsidR="004F0C65" w:rsidRDefault="004F0C65">
      <w:pPr>
        <w:pStyle w:val="a3"/>
        <w:spacing w:before="5"/>
        <w:rPr>
          <w:rFonts w:ascii="Arial"/>
          <w:b/>
          <w:sz w:val="32"/>
        </w:rPr>
      </w:pPr>
    </w:p>
    <w:p w:rsidR="004F0C65" w:rsidRDefault="00637C1D">
      <w:pPr>
        <w:spacing w:before="1" w:line="364" w:lineRule="auto"/>
        <w:ind w:left="100" w:right="970"/>
        <w:jc w:val="both"/>
      </w:pPr>
      <w:r>
        <w:rPr>
          <w:rFonts w:ascii="Arial" w:hAnsi="Arial"/>
          <w:b/>
        </w:rPr>
        <w:t>Дополнительно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оплачивает</w:t>
      </w:r>
      <w:r>
        <w:rPr>
          <w:rFonts w:ascii="Arial" w:hAnsi="Arial"/>
          <w:b/>
        </w:rPr>
        <w:t>ся</w:t>
      </w:r>
      <w:r>
        <w:t>:</w:t>
      </w:r>
      <w:r>
        <w:rPr>
          <w:spacing w:val="1"/>
        </w:rPr>
        <w:t xml:space="preserve"> </w:t>
      </w:r>
      <w:r>
        <w:t>консульский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визовая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билеты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самолет, трансфер, страховка (в зависимости от страховой компании), регистрационный</w:t>
      </w:r>
      <w:r>
        <w:rPr>
          <w:spacing w:val="1"/>
        </w:rPr>
        <w:t xml:space="preserve"> </w:t>
      </w:r>
      <w:r>
        <w:t>взнос</w:t>
      </w:r>
      <w:r>
        <w:rPr>
          <w:spacing w:val="-2"/>
        </w:rPr>
        <w:t xml:space="preserve"> </w:t>
      </w:r>
      <w:r>
        <w:t>(40€),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35</w:t>
      </w:r>
      <w:r>
        <w:rPr>
          <w:spacing w:val="6"/>
        </w:rPr>
        <w:t xml:space="preserve"> </w:t>
      </w:r>
      <w:r>
        <w:t>€.</w:t>
      </w:r>
    </w:p>
    <w:p w:rsidR="004F0C65" w:rsidRDefault="004F0C65">
      <w:pPr>
        <w:pStyle w:val="a3"/>
        <w:rPr>
          <w:sz w:val="10"/>
        </w:rPr>
      </w:pPr>
    </w:p>
    <w:p w:rsidR="004F0C65" w:rsidRDefault="00637C1D">
      <w:pPr>
        <w:spacing w:before="64"/>
        <w:ind w:left="100" w:right="810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г. Ижевск, ул. Пушкинская, 198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Телефон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+7 (919) 916 90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66</w:t>
      </w:r>
    </w:p>
    <w:p w:rsidR="004F0C65" w:rsidRPr="00637C1D" w:rsidRDefault="00637C1D">
      <w:pPr>
        <w:spacing w:line="219" w:lineRule="exact"/>
        <w:ind w:left="100"/>
        <w:rPr>
          <w:rFonts w:ascii="Calibri"/>
          <w:b/>
          <w:sz w:val="18"/>
          <w:lang w:val="en-US"/>
        </w:rPr>
      </w:pPr>
      <w:r w:rsidRPr="00637C1D">
        <w:rPr>
          <w:rFonts w:ascii="Calibri"/>
          <w:sz w:val="18"/>
          <w:lang w:val="en-US"/>
        </w:rPr>
        <w:t>E-mail:</w:t>
      </w:r>
      <w:r w:rsidRPr="00637C1D">
        <w:rPr>
          <w:rFonts w:ascii="Calibri"/>
          <w:spacing w:val="-3"/>
          <w:sz w:val="18"/>
          <w:lang w:val="en-US"/>
        </w:rPr>
        <w:t xml:space="preserve"> </w:t>
      </w:r>
      <w:hyperlink r:id="rId7">
        <w:r w:rsidRPr="00637C1D">
          <w:rPr>
            <w:rFonts w:ascii="Calibri"/>
            <w:sz w:val="18"/>
            <w:lang w:val="en-US"/>
          </w:rPr>
          <w:t>elena@lci-izh.ru</w:t>
        </w:r>
      </w:hyperlink>
      <w:r w:rsidRPr="00637C1D">
        <w:rPr>
          <w:rFonts w:ascii="Calibri"/>
          <w:spacing w:val="76"/>
          <w:sz w:val="18"/>
          <w:lang w:val="en-US"/>
        </w:rPr>
        <w:t xml:space="preserve"> </w:t>
      </w:r>
      <w:r w:rsidRPr="00637C1D">
        <w:rPr>
          <w:rFonts w:ascii="Calibri"/>
          <w:sz w:val="18"/>
          <w:lang w:val="en-US"/>
        </w:rPr>
        <w:t xml:space="preserve">/  </w:t>
      </w:r>
      <w:r w:rsidRPr="00637C1D">
        <w:rPr>
          <w:rFonts w:ascii="Calibri"/>
          <w:spacing w:val="36"/>
          <w:sz w:val="18"/>
          <w:lang w:val="en-US"/>
        </w:rPr>
        <w:t xml:space="preserve"> </w:t>
      </w:r>
      <w:hyperlink r:id="rId8">
        <w:r w:rsidRPr="00637C1D">
          <w:rPr>
            <w:rFonts w:ascii="Calibri"/>
            <w:b/>
            <w:color w:val="2D74B5"/>
            <w:sz w:val="18"/>
            <w:lang w:val="en-US"/>
          </w:rPr>
          <w:t>www.lci-izh.ru</w:t>
        </w:r>
      </w:hyperlink>
    </w:p>
    <w:sectPr w:rsidR="004F0C65" w:rsidRPr="00637C1D">
      <w:type w:val="continuous"/>
      <w:pgSz w:w="11910" w:h="16840"/>
      <w:pgMar w:top="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6387"/>
    <w:multiLevelType w:val="hybridMultilevel"/>
    <w:tmpl w:val="F90831C6"/>
    <w:lvl w:ilvl="0" w:tplc="06E6E664">
      <w:numFmt w:val="bullet"/>
      <w:lvlText w:val=""/>
      <w:lvlJc w:val="left"/>
      <w:pPr>
        <w:ind w:left="43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545E92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2" w:tplc="5F3E296C">
      <w:numFmt w:val="bullet"/>
      <w:lvlText w:val="•"/>
      <w:lvlJc w:val="left"/>
      <w:pPr>
        <w:ind w:left="2469" w:hanging="284"/>
      </w:pPr>
      <w:rPr>
        <w:rFonts w:hint="default"/>
        <w:lang w:val="ru-RU" w:eastAsia="en-US" w:bidi="ar-SA"/>
      </w:rPr>
    </w:lvl>
    <w:lvl w:ilvl="3" w:tplc="573AA544">
      <w:numFmt w:val="bullet"/>
      <w:lvlText w:val="•"/>
      <w:lvlJc w:val="left"/>
      <w:pPr>
        <w:ind w:left="3483" w:hanging="284"/>
      </w:pPr>
      <w:rPr>
        <w:rFonts w:hint="default"/>
        <w:lang w:val="ru-RU" w:eastAsia="en-US" w:bidi="ar-SA"/>
      </w:rPr>
    </w:lvl>
    <w:lvl w:ilvl="4" w:tplc="A8D2F914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5" w:tplc="17023022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6" w:tplc="F3D85290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C3227FC8">
      <w:numFmt w:val="bullet"/>
      <w:lvlText w:val="•"/>
      <w:lvlJc w:val="left"/>
      <w:pPr>
        <w:ind w:left="7542" w:hanging="284"/>
      </w:pPr>
      <w:rPr>
        <w:rFonts w:hint="default"/>
        <w:lang w:val="ru-RU" w:eastAsia="en-US" w:bidi="ar-SA"/>
      </w:rPr>
    </w:lvl>
    <w:lvl w:ilvl="8" w:tplc="952C6330">
      <w:numFmt w:val="bullet"/>
      <w:lvlText w:val="•"/>
      <w:lvlJc w:val="left"/>
      <w:pPr>
        <w:ind w:left="855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5"/>
    <w:rsid w:val="004F0C65"/>
    <w:rsid w:val="006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3B75"/>
  <w15:docId w15:val="{40D148B8-4283-46E1-8D4E-5B54064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0" w:hanging="7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3053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35"/>
      <w:ind w:left="722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i-iz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@lci-iz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2021-07-06T11:35:00Z</dcterms:created>
  <dcterms:modified xsi:type="dcterms:W3CDTF">2021-07-06T11:35:00Z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2021-07-06T00:00:00Z</vt:filetime>
  </property>
</Properties>
</file>